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1" w:hAnsi="AdvPS6F01" w:cs="AdvPS6F01"/>
          <w:sz w:val="24"/>
          <w:szCs w:val="24"/>
          <w:lang w:val="en-US"/>
        </w:rPr>
      </w:pPr>
      <w:r w:rsidRPr="00AB5097">
        <w:rPr>
          <w:rFonts w:ascii="AdvPS6F01" w:hAnsi="AdvPS6F01" w:cs="AdvPS6F01"/>
          <w:sz w:val="24"/>
          <w:szCs w:val="24"/>
          <w:lang w:val="en-US"/>
        </w:rPr>
        <w:t>The Geoffrey Harris Prize Lecture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EEE" w:hAnsi="AdvPS6EEE" w:cs="AdvPS6EEE"/>
          <w:sz w:val="24"/>
          <w:szCs w:val="24"/>
          <w:lang w:val="en-US"/>
        </w:rPr>
      </w:pPr>
      <w:r w:rsidRPr="00AB5097">
        <w:rPr>
          <w:rFonts w:ascii="AdvPS6EEE" w:hAnsi="AdvPS6EEE" w:cs="AdvPS6EEE"/>
          <w:sz w:val="24"/>
          <w:szCs w:val="24"/>
          <w:lang w:val="en-US"/>
        </w:rPr>
        <w:t>GH1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1" w:hAnsi="AdvPS6F01" w:cs="AdvPS6F01"/>
          <w:sz w:val="24"/>
          <w:szCs w:val="24"/>
          <w:lang w:val="en-US"/>
        </w:rPr>
      </w:pPr>
      <w:r w:rsidRPr="00AB5097">
        <w:rPr>
          <w:rFonts w:ascii="AdvPS6F01" w:hAnsi="AdvPS6F01" w:cs="AdvPS6F01"/>
          <w:sz w:val="24"/>
          <w:szCs w:val="24"/>
          <w:lang w:val="en-US"/>
        </w:rPr>
        <w:t>Beyond the Adenoma Valley: from FIPA to gigantism and back</w:t>
      </w:r>
    </w:p>
    <w:p w:rsid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</w:rPr>
      </w:pP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</w:rPr>
      </w:pPr>
      <w:r w:rsidRPr="00AB5097">
        <w:rPr>
          <w:rFonts w:ascii="AdvPS6F00" w:hAnsi="AdvPS6F00" w:cs="AdvPS6F00"/>
          <w:sz w:val="24"/>
          <w:szCs w:val="24"/>
        </w:rPr>
        <w:t xml:space="preserve">Albert </w:t>
      </w:r>
      <w:proofErr w:type="spellStart"/>
      <w:r w:rsidRPr="00AB5097">
        <w:rPr>
          <w:rFonts w:ascii="AdvPS6F00" w:hAnsi="AdvPS6F00" w:cs="AdvPS6F00"/>
          <w:sz w:val="24"/>
          <w:szCs w:val="24"/>
        </w:rPr>
        <w:t>Beckers</w:t>
      </w:r>
      <w:proofErr w:type="spellEnd"/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</w:rPr>
      </w:pPr>
      <w:proofErr w:type="spellStart"/>
      <w:r w:rsidRPr="00AB5097">
        <w:rPr>
          <w:rFonts w:ascii="AdvPS6F00" w:hAnsi="AdvPS6F00" w:cs="AdvPS6F00"/>
          <w:sz w:val="24"/>
          <w:szCs w:val="24"/>
        </w:rPr>
        <w:t>Belgium</w:t>
      </w:r>
      <w:proofErr w:type="spellEnd"/>
    </w:p>
    <w:p w:rsid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</w:rPr>
      </w:pP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</w:rPr>
      </w:pPr>
      <w:bookmarkStart w:id="0" w:name="_GoBack"/>
      <w:bookmarkEnd w:id="0"/>
      <w:r w:rsidRPr="00AB5097">
        <w:rPr>
          <w:rFonts w:ascii="AdvPS6F00" w:hAnsi="AdvPS6F00" w:cs="AdvPS6F00"/>
          <w:sz w:val="24"/>
          <w:szCs w:val="24"/>
        </w:rPr>
        <w:t>‘</w:t>
      </w:r>
      <w:r>
        <w:rPr>
          <w:rFonts w:ascii="AdvPS6F00" w:hAnsi="AdvPS6F00" w:cs="AdvPS6F00"/>
          <w:sz w:val="24"/>
          <w:szCs w:val="24"/>
        </w:rPr>
        <w:t>Je ré</w:t>
      </w:r>
      <w:r w:rsidRPr="00AB5097">
        <w:rPr>
          <w:rFonts w:ascii="AdvPS6F00" w:hAnsi="AdvPS6F00" w:cs="AdvPS6F00"/>
          <w:sz w:val="24"/>
          <w:szCs w:val="24"/>
        </w:rPr>
        <w:t>solus de m’informer du pourquo</w:t>
      </w:r>
      <w:r>
        <w:rPr>
          <w:rFonts w:ascii="AdvPS6F00" w:hAnsi="AdvPS6F00" w:cs="AdvPS6F00"/>
          <w:sz w:val="24"/>
          <w:szCs w:val="24"/>
        </w:rPr>
        <w:t>i, et de transformer ma volupté</w:t>
      </w:r>
      <w:r w:rsidRPr="00AB5097">
        <w:rPr>
          <w:rFonts w:ascii="AdvPS6F00" w:hAnsi="AdvPS6F00" w:cs="AdvPS6F00"/>
          <w:sz w:val="24"/>
          <w:szCs w:val="24"/>
        </w:rPr>
        <w:t xml:space="preserve"> en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spellStart"/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connaissance</w:t>
      </w:r>
      <w:proofErr w:type="spellEnd"/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>’ Baudelaire.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r w:rsidRPr="00AB5097">
        <w:rPr>
          <w:rFonts w:ascii="AdvPS6F00" w:hAnsi="AdvPS6F00" w:cs="AdvPS6F00"/>
          <w:sz w:val="24"/>
          <w:szCs w:val="24"/>
          <w:lang w:val="en-US"/>
        </w:rPr>
        <w:t>One of the great blessings in life is to be able to work at something that inspires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and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interests you. For me, exploration of the diseases caused by abnormal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neuroendocrine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function has been my passion. Its complexity and interlinked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nature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can be both startlingly confusing and, when better understood, remarkably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logical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>. But above all, the clinical impact of disordered neuroendocrine function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on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the patient is often dramatic, and demands our attention and care.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r w:rsidRPr="00AB5097">
        <w:rPr>
          <w:rFonts w:ascii="AdvPS6F00" w:hAnsi="AdvPS6F00" w:cs="AdvPS6F00"/>
          <w:sz w:val="24"/>
          <w:szCs w:val="24"/>
          <w:lang w:val="en-US"/>
        </w:rPr>
        <w:t>Pituitary hormonal secretion grabbed my interest as a young researcher,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particularly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the abnormalities associated with pituitary adenomas, like my first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publications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on FSH secreting and </w:t>
      </w:r>
      <w:proofErr w:type="spellStart"/>
      <w:r w:rsidRPr="00AB5097">
        <w:rPr>
          <w:rFonts w:ascii="AdvPS6F00" w:hAnsi="AdvPS6F00" w:cs="AdvPS6F00"/>
          <w:sz w:val="24"/>
          <w:szCs w:val="24"/>
          <w:lang w:val="en-US"/>
        </w:rPr>
        <w:t>mammosomatotrope</w:t>
      </w:r>
      <w:proofErr w:type="spell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pituitary adenomas about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r w:rsidRPr="00AB5097">
        <w:rPr>
          <w:rFonts w:ascii="AdvPS6F00" w:hAnsi="AdvPS6F00" w:cs="AdvPS6F00"/>
          <w:sz w:val="24"/>
          <w:szCs w:val="24"/>
          <w:lang w:val="en-US"/>
        </w:rPr>
        <w:t>30 years ago. This interest has led me on a very interesting journey that has been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punctuated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by research projects that have hopefully contributed positively to the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neuroendocrinology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field. Usually these observations have very ordinary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beginnings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>, usually in a normal endocrine clinic setting, while talking to my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patients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and puzzling over a result that seems not to have an easy explanation.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r w:rsidRPr="00AB5097">
        <w:rPr>
          <w:rFonts w:ascii="AdvPS6F00" w:hAnsi="AdvPS6F00" w:cs="AdvPS6F00"/>
          <w:sz w:val="24"/>
          <w:szCs w:val="24"/>
          <w:lang w:val="en-US"/>
        </w:rPr>
        <w:t>From patients with unexplained familial occurrence of pituitary adenomas arose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the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first studies that eventually gave rise to my description of familial isolated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pituitary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adenomas (FIPA). From those FIPA cases, it was a logical step to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explore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the role of the AIP gene in various settings, including its contribution to a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younger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>, more severe phenotype in acromegaly. This, in turn, led our work into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the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area of gigantism, one that I have found fascinating since I was a young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researcher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>. This recently came full circle with the discovery of X-LAG syndrome,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a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disorder of extreme pituitary gigantism due to a Xq26.3 </w:t>
      </w:r>
      <w:proofErr w:type="spellStart"/>
      <w:r w:rsidRPr="00AB5097">
        <w:rPr>
          <w:rFonts w:ascii="AdvPS6F00" w:hAnsi="AdvPS6F00" w:cs="AdvPS6F00"/>
          <w:sz w:val="24"/>
          <w:szCs w:val="24"/>
          <w:lang w:val="en-US"/>
        </w:rPr>
        <w:t>microduplication</w:t>
      </w:r>
      <w:proofErr w:type="spellEnd"/>
      <w:r w:rsidRPr="00AB5097">
        <w:rPr>
          <w:rFonts w:ascii="AdvPS6F00" w:hAnsi="AdvPS6F00" w:cs="AdvPS6F00"/>
          <w:sz w:val="24"/>
          <w:szCs w:val="24"/>
          <w:lang w:val="en-US"/>
        </w:rPr>
        <w:t>,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which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itself can present as FIPA. The act of counting off where my patients lived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on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my drive home from work in the so-called Adenoma Valley provided the seed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for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studies demonstrating the important prevalence of pituitary adenomas in the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general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population.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r w:rsidRPr="00AB5097">
        <w:rPr>
          <w:rFonts w:ascii="AdvPS6F00" w:hAnsi="AdvPS6F00" w:cs="AdvPS6F00"/>
          <w:sz w:val="24"/>
          <w:szCs w:val="24"/>
          <w:lang w:val="en-US"/>
        </w:rPr>
        <w:t>While the initial observations might come from a mundane setting, the proof of a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clinically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important finding is the work of many people. In the setting of rare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neuroendocrine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disorder research where genetics plays a central role, the journey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to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discovery must pass through many stations and airports. It involves the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collaboration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and shared work of colleagues around the world, each contributing</w:t>
      </w:r>
    </w:p>
    <w:p w:rsidR="00AB5097" w:rsidRPr="00AB5097" w:rsidRDefault="00AB5097" w:rsidP="00AB5097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24"/>
          <w:szCs w:val="24"/>
          <w:lang w:val="en-US"/>
        </w:rPr>
      </w:pPr>
      <w:proofErr w:type="gramStart"/>
      <w:r w:rsidRPr="00AB5097">
        <w:rPr>
          <w:rFonts w:ascii="AdvPS6F00" w:hAnsi="AdvPS6F00" w:cs="AdvPS6F00"/>
          <w:sz w:val="24"/>
          <w:szCs w:val="24"/>
          <w:lang w:val="en-US"/>
        </w:rPr>
        <w:t>their</w:t>
      </w:r>
      <w:proofErr w:type="gramEnd"/>
      <w:r w:rsidRPr="00AB5097">
        <w:rPr>
          <w:rFonts w:ascii="AdvPS6F00" w:hAnsi="AdvPS6F00" w:cs="AdvPS6F00"/>
          <w:sz w:val="24"/>
          <w:szCs w:val="24"/>
          <w:lang w:val="en-US"/>
        </w:rPr>
        <w:t xml:space="preserve"> own vital piece of the jigsaw puzzle.</w:t>
      </w:r>
    </w:p>
    <w:p w:rsidR="00696797" w:rsidRPr="00AB5097" w:rsidRDefault="00AB5097" w:rsidP="00AB5097">
      <w:pPr>
        <w:rPr>
          <w:sz w:val="24"/>
          <w:szCs w:val="24"/>
        </w:rPr>
      </w:pPr>
      <w:r w:rsidRPr="00AB5097">
        <w:rPr>
          <w:rFonts w:ascii="AdvPS6F00" w:hAnsi="AdvPS6F00" w:cs="AdvPS6F00"/>
          <w:sz w:val="24"/>
          <w:szCs w:val="24"/>
        </w:rPr>
        <w:t>DOI: 10.1530/endoabs.41.GH1</w:t>
      </w:r>
    </w:p>
    <w:sectPr w:rsidR="00696797" w:rsidRPr="00AB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6F0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6EE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6F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97"/>
    <w:rsid w:val="00696797"/>
    <w:rsid w:val="00A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8254D-B977-427A-BA79-E9EA5757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Endocrinologie</dc:creator>
  <cp:keywords/>
  <dc:description/>
  <cp:lastModifiedBy>Endocrinologie</cp:lastModifiedBy>
  <cp:revision>1</cp:revision>
  <dcterms:created xsi:type="dcterms:W3CDTF">2016-06-08T08:25:00Z</dcterms:created>
  <dcterms:modified xsi:type="dcterms:W3CDTF">2016-06-08T08:26:00Z</dcterms:modified>
</cp:coreProperties>
</file>