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F180" w14:textId="77777777" w:rsidR="00A033D1" w:rsidRDefault="00A033D1" w:rsidP="001F6128">
      <w:pPr>
        <w:jc w:val="center"/>
        <w:rPr>
          <w:b/>
          <w:caps/>
          <w:sz w:val="22"/>
          <w:szCs w:val="22"/>
          <w:lang w:val="fr-FR"/>
        </w:rPr>
      </w:pPr>
    </w:p>
    <w:p w14:paraId="6B7652A4" w14:textId="782B0418" w:rsidR="006547BC" w:rsidRPr="001F6128" w:rsidRDefault="00DB2EB1" w:rsidP="001F6128">
      <w:pPr>
        <w:jc w:val="center"/>
        <w:rPr>
          <w:b/>
          <w:caps/>
          <w:sz w:val="22"/>
          <w:szCs w:val="22"/>
          <w:lang w:val="fr-FR"/>
        </w:rPr>
      </w:pPr>
      <w:r w:rsidRPr="005843F1">
        <w:rPr>
          <w:b/>
          <w:caps/>
          <w:sz w:val="22"/>
          <w:szCs w:val="22"/>
          <w:lang w:val="fr-FR"/>
        </w:rPr>
        <w:t>Charactérisation</w:t>
      </w:r>
      <w:r w:rsidR="005843F1" w:rsidRPr="005843F1">
        <w:rPr>
          <w:b/>
          <w:caps/>
          <w:sz w:val="22"/>
          <w:szCs w:val="22"/>
          <w:lang w:val="fr-FR"/>
        </w:rPr>
        <w:t xml:space="preserve"> des porpriétés hydrauliques de sols caillouteux et du volume elementaire représentatif via expérimentations numériques et de laboratoire  </w:t>
      </w:r>
    </w:p>
    <w:p w14:paraId="07B1E8F2" w14:textId="7F2A8684" w:rsidR="00F07E19" w:rsidRDefault="00CA6754" w:rsidP="009D78ED">
      <w:pPr>
        <w:jc w:val="both"/>
        <w:rPr>
          <w:sz w:val="22"/>
          <w:szCs w:val="22"/>
          <w:lang w:val="fr-FR"/>
        </w:rPr>
      </w:pPr>
      <w:bookmarkStart w:id="0" w:name="_GoBack"/>
      <w:r>
        <w:rPr>
          <w:sz w:val="22"/>
          <w:szCs w:val="22"/>
          <w:lang w:val="fr-FR"/>
        </w:rPr>
        <w:t>Divers</w:t>
      </w:r>
      <w:r w:rsidR="00C328CB" w:rsidRPr="005843F1">
        <w:rPr>
          <w:sz w:val="22"/>
          <w:szCs w:val="22"/>
          <w:lang w:val="fr-FR"/>
        </w:rPr>
        <w:t xml:space="preserve"> domaines</w:t>
      </w:r>
      <w:r>
        <w:rPr>
          <w:sz w:val="22"/>
          <w:szCs w:val="22"/>
          <w:lang w:val="fr-FR"/>
        </w:rPr>
        <w:t xml:space="preserve"> d’études tel</w:t>
      </w:r>
      <w:r w:rsidR="00FB704C">
        <w:rPr>
          <w:sz w:val="22"/>
          <w:szCs w:val="22"/>
          <w:lang w:val="fr-FR"/>
        </w:rPr>
        <w:t>s</w:t>
      </w:r>
      <w:r w:rsidR="005843F1" w:rsidRPr="005843F1">
        <w:rPr>
          <w:sz w:val="22"/>
          <w:szCs w:val="22"/>
          <w:lang w:val="fr-FR"/>
        </w:rPr>
        <w:t xml:space="preserve"> que la physique du sol, l’hydrologie, l’éco</w:t>
      </w:r>
      <w:r>
        <w:rPr>
          <w:sz w:val="22"/>
          <w:szCs w:val="22"/>
          <w:lang w:val="fr-FR"/>
        </w:rPr>
        <w:t>logie ou encore l’agronomie requièrent la détermination des propriétés hydraulique</w:t>
      </w:r>
      <w:r w:rsidR="00FB704C">
        <w:rPr>
          <w:sz w:val="22"/>
          <w:szCs w:val="22"/>
          <w:lang w:val="fr-FR"/>
        </w:rPr>
        <w:t>s</w:t>
      </w:r>
      <w:r>
        <w:rPr>
          <w:sz w:val="22"/>
          <w:szCs w:val="22"/>
          <w:lang w:val="fr-FR"/>
        </w:rPr>
        <w:t xml:space="preserve"> du sol, </w:t>
      </w:r>
      <w:r w:rsidR="004315C1">
        <w:rPr>
          <w:sz w:val="22"/>
          <w:szCs w:val="22"/>
          <w:lang w:val="fr-FR"/>
        </w:rPr>
        <w:t>parmi</w:t>
      </w:r>
      <w:r w:rsidR="00FB704C">
        <w:rPr>
          <w:sz w:val="22"/>
          <w:szCs w:val="22"/>
          <w:lang w:val="fr-FR"/>
        </w:rPr>
        <w:t xml:space="preserve"> lesquelles</w:t>
      </w:r>
      <w:r>
        <w:rPr>
          <w:sz w:val="22"/>
          <w:szCs w:val="22"/>
          <w:lang w:val="fr-FR"/>
        </w:rPr>
        <w:t xml:space="preserve"> la rétention en eau et la conductivité hydraulique suscitent une attention particulière. Les </w:t>
      </w:r>
      <w:r w:rsidR="005843F1">
        <w:rPr>
          <w:sz w:val="22"/>
          <w:szCs w:val="22"/>
          <w:lang w:val="fr-FR"/>
        </w:rPr>
        <w:t xml:space="preserve">études </w:t>
      </w:r>
      <w:r w:rsidR="001E6BC5">
        <w:rPr>
          <w:sz w:val="22"/>
          <w:szCs w:val="22"/>
          <w:lang w:val="fr-FR"/>
        </w:rPr>
        <w:t>relatives à l’écoulement en milieu insaturé ne considèrent généralement que les propriétés hydraulique</w:t>
      </w:r>
      <w:r w:rsidR="00FB704C">
        <w:rPr>
          <w:sz w:val="22"/>
          <w:szCs w:val="22"/>
          <w:lang w:val="fr-FR"/>
        </w:rPr>
        <w:t>s</w:t>
      </w:r>
      <w:r w:rsidR="001E6BC5">
        <w:rPr>
          <w:sz w:val="22"/>
          <w:szCs w:val="22"/>
          <w:lang w:val="fr-FR"/>
        </w:rPr>
        <w:t xml:space="preserve"> de la fraction fine du sol</w:t>
      </w:r>
      <w:r w:rsidR="001E6BC5" w:rsidRPr="00911A42">
        <w:rPr>
          <w:sz w:val="22"/>
          <w:szCs w:val="22"/>
          <w:lang w:val="en-US"/>
        </w:rPr>
        <w:fldChar w:fldCharType="begin"/>
      </w:r>
      <w:r w:rsidR="001E6BC5">
        <w:rPr>
          <w:sz w:val="22"/>
          <w:szCs w:val="22"/>
          <w:lang w:val="en-US"/>
        </w:rPr>
        <w:instrText xml:space="preserve"> ADDIN ZOTERO_ITEM CSL_CITATION {"citationID":"1gvf8upluj","properties":{"formattedCitation":"{\\rtf \\super 1\\nosupersub{}}","plainCitation":"1"},"citationItems":[{"id":57,"uris":["http://zotero.org/users/2161324/items/Q83D3QEI"],"uri":["http://zotero.org/users/2161324/items/Q83D3QEI"],"itemData":{"id":57,"type":"article-journal","title":"Hydraulic Properties of Stony Vadose Zonesa","container-title":"Ground Water","page":"696-705","volume":"22","issue":"6","source":"Wiley Online Library","abstract":"Hydraulic properties of saturated and unsaturated stony soils were studied on a 3.35 m long column, 1.24 m in diameter, filled with alternating sand and boulder layers. The boulders averaged 6.2 × 15 × 20 cm in size and were laid down on their flat side. Tensiometers and a neutron probe access tube were placed in the column for measuring pressure heads and water contents, respectively. Saturated conditions were obtained by ponding the column. The resulting hydraulic conductivity K was 5.1 m/day. This value could also be calculated from the measured K for the sand alone on separate samples, using a simple equation that takes into account the void ratio of the sand alone and that of the boulder-sand mixture. Unsaturated K was determined by applying water at less than ponded infiltration rates. Resulting relations between the unsaturated K and water content or negative pressure head could also be estimated from the relation between unsaturated K and pressure head for the sand alone and the calculated saturated K of the boulder-sand mixture. The method of Millington and Quirk for calculating the relation between unsaturated K and water content also gave reasonable results. The dispersivity of the boulder-sand column was 18 times that of the sand alone. Pore velocity was accurately estimated as the Darcy velocity divided by the volumetric water content. Hydraulic properties of stony vadose zones are difficult to determine. This work shows that they can be estimated from K relations measured in the laboratory on samples of the soil between the rocks. Knowledge of hydraulic properties of vadose zones is important in predicting movement of water and pollutants to the underlying ground water.","DOI":"10.1111/j.1745-6584.1984.tb01438.x","ISSN":"1745-6584","language":"en","author":[{"family":"Bouwer","given":"Herman"},{"family":"Rice","given":"R. C."}],"issued":{"date-parts":[["1984",11,1]]},"accessed":{"date-parts":[["2015",4,7]]}}}],"schema":"https://github.com/citation-style-language/schema/raw/master/csl-citation.json"} </w:instrText>
      </w:r>
      <w:r w:rsidR="001E6BC5" w:rsidRPr="00911A42">
        <w:rPr>
          <w:sz w:val="22"/>
          <w:szCs w:val="22"/>
          <w:lang w:val="en-US"/>
        </w:rPr>
        <w:fldChar w:fldCharType="separate"/>
      </w:r>
      <w:r w:rsidR="001E6BC5" w:rsidRPr="006547BC">
        <w:rPr>
          <w:rFonts w:ascii="Cambria"/>
          <w:sz w:val="22"/>
          <w:vertAlign w:val="superscript"/>
          <w:lang w:val="fr-FR"/>
        </w:rPr>
        <w:t>1</w:t>
      </w:r>
      <w:r w:rsidR="001E6BC5" w:rsidRPr="00911A42">
        <w:rPr>
          <w:sz w:val="22"/>
          <w:szCs w:val="22"/>
          <w:lang w:val="en-US"/>
        </w:rPr>
        <w:fldChar w:fldCharType="end"/>
      </w:r>
      <w:r w:rsidR="001E6BC5" w:rsidRPr="00911A42">
        <w:rPr>
          <w:sz w:val="22"/>
          <w:szCs w:val="22"/>
          <w:lang w:val="en-US"/>
        </w:rPr>
        <w:t>.</w:t>
      </w:r>
      <w:r w:rsidR="001E6BC5">
        <w:rPr>
          <w:sz w:val="22"/>
          <w:szCs w:val="22"/>
          <w:lang w:val="fr-FR"/>
        </w:rPr>
        <w:t xml:space="preserve"> Cependant, le sol peut</w:t>
      </w:r>
      <w:r>
        <w:rPr>
          <w:sz w:val="22"/>
          <w:szCs w:val="22"/>
          <w:lang w:val="fr-FR"/>
        </w:rPr>
        <w:t xml:space="preserve"> parfois</w:t>
      </w:r>
      <w:r w:rsidR="001E6BC5">
        <w:rPr>
          <w:sz w:val="22"/>
          <w:szCs w:val="22"/>
          <w:lang w:val="fr-FR"/>
        </w:rPr>
        <w:t xml:space="preserve"> contenir </w:t>
      </w:r>
      <w:r>
        <w:rPr>
          <w:sz w:val="22"/>
          <w:szCs w:val="22"/>
          <w:lang w:val="fr-FR"/>
        </w:rPr>
        <w:t>une fraction non-négligeable de</w:t>
      </w:r>
      <w:r w:rsidR="001E6BC5">
        <w:rPr>
          <w:sz w:val="22"/>
          <w:szCs w:val="22"/>
          <w:lang w:val="fr-FR"/>
        </w:rPr>
        <w:t xml:space="preserve"> cailloux</w:t>
      </w:r>
      <w:r>
        <w:rPr>
          <w:sz w:val="22"/>
          <w:szCs w:val="22"/>
          <w:lang w:val="fr-FR"/>
        </w:rPr>
        <w:t>,</w:t>
      </w:r>
      <w:r w:rsidR="001E6BC5">
        <w:rPr>
          <w:sz w:val="22"/>
          <w:szCs w:val="22"/>
          <w:lang w:val="fr-FR"/>
        </w:rPr>
        <w:t xml:space="preserve"> </w:t>
      </w:r>
      <w:r>
        <w:rPr>
          <w:sz w:val="22"/>
          <w:szCs w:val="22"/>
          <w:lang w:val="fr-FR"/>
        </w:rPr>
        <w:t>si bien que le sol ne puisse être considéré com</w:t>
      </w:r>
      <w:r w:rsidR="00FB704C">
        <w:rPr>
          <w:sz w:val="22"/>
          <w:szCs w:val="22"/>
          <w:lang w:val="fr-FR"/>
        </w:rPr>
        <w:t>m</w:t>
      </w:r>
      <w:r>
        <w:rPr>
          <w:sz w:val="22"/>
          <w:szCs w:val="22"/>
          <w:lang w:val="fr-FR"/>
        </w:rPr>
        <w:t>e homogène</w:t>
      </w:r>
      <w:r w:rsidR="001E6BC5">
        <w:rPr>
          <w:sz w:val="22"/>
          <w:szCs w:val="22"/>
          <w:lang w:val="fr-FR"/>
        </w:rPr>
        <w:t xml:space="preserve">. </w:t>
      </w:r>
      <w:r w:rsidR="00C328CB">
        <w:rPr>
          <w:sz w:val="22"/>
          <w:szCs w:val="22"/>
          <w:lang w:val="fr-FR"/>
        </w:rPr>
        <w:t>Néanmoins</w:t>
      </w:r>
      <w:r w:rsidR="001E6BC5">
        <w:rPr>
          <w:sz w:val="22"/>
          <w:szCs w:val="22"/>
          <w:lang w:val="fr-FR"/>
        </w:rPr>
        <w:t>, peu d’attention a été accordée à l’</w:t>
      </w:r>
      <w:r w:rsidR="002D1A38">
        <w:rPr>
          <w:sz w:val="22"/>
          <w:szCs w:val="22"/>
          <w:lang w:val="fr-FR"/>
        </w:rPr>
        <w:t>étude de l’</w:t>
      </w:r>
      <w:r w:rsidR="001E6BC5">
        <w:rPr>
          <w:sz w:val="22"/>
          <w:szCs w:val="22"/>
          <w:lang w:val="fr-FR"/>
        </w:rPr>
        <w:t xml:space="preserve">impact de la fraction grossière </w:t>
      </w:r>
      <w:r w:rsidR="002D1A38">
        <w:rPr>
          <w:sz w:val="22"/>
          <w:szCs w:val="22"/>
          <w:lang w:val="fr-FR"/>
        </w:rPr>
        <w:t>sur les propriétés hydrauliques du sol</w:t>
      </w:r>
      <w:r w:rsidR="00C328CB">
        <w:rPr>
          <w:sz w:val="22"/>
          <w:szCs w:val="22"/>
          <w:lang w:val="fr-FR"/>
        </w:rPr>
        <w:t xml:space="preserve"> </w:t>
      </w:r>
      <w:r w:rsidR="00C328CB" w:rsidRPr="00911A42">
        <w:rPr>
          <w:sz w:val="22"/>
          <w:szCs w:val="22"/>
          <w:lang w:val="en-US"/>
        </w:rPr>
        <w:fldChar w:fldCharType="begin"/>
      </w:r>
      <w:r w:rsidR="001F6128">
        <w:rPr>
          <w:sz w:val="22"/>
          <w:szCs w:val="22"/>
          <w:lang w:val="en-US"/>
        </w:rPr>
        <w:instrText xml:space="preserve"> ADDIN ZOTERO_ITEM CSL_CITATION {"citationID":"3Wsm4xRz","properties":{"formattedCitation":"{\\rtf \\super 2\\uc0\\u8211{}4\\nosupersub{}}","plainCitation":"2–4"},"citationItems":[{"id":92,"uris":["http://zotero.org/users/2161324/items/HBRJZ7SC"],"uri":["http://zotero.org/users/2161324/items/HBRJZ7SC"],"itemData":{"id":92,"type":"article-journal","title":"Simulating infiltration into stony soils with a dual-porosity model","container-title":"European Journal of Soil Science","page":"950-959","volume":"59","issue":"5","source":"Wiley Online Library","abstract":"Soils containing rock fragments are widely distributed in the world. However, literature on the dynamic simulation of water movement in stony soils is scarce. In this paper, a dual-porosity model was used to simulate water infiltration into soils containing rock fragments. Sensitivity analysis of the dual-porosity model parameters demonstrates that the increase of rock fragment content clearly decreased infiltration into stony soils. Big stones hampered infiltration more than small stones. Spherical stones accelerated infiltration compared with solid, cylindrical stones and rectangular, slab-like stones. Numerical analysis was also performed to test and compare a non-equilibrium dual-porosity model (NDPM) with an equilibrium dual-porosity model (EDPM) and an equilibrium single-pore model (ESPM). Infiltration experiments on disturbed soils were carried out to verify the ability of the NDPM to simulate infiltration into stony soils. Based on hydraulic parameters of soils without rock fragments and mass transfer coefficients obtained independently, the extrapolated cumulative infiltrations calculated by the NDPM were in good agreement with the observed data. Fitted model parameters of the NDPM indicate that rock fragments not only act as a source or sink to affect infiltration but also change the pore structure of the fine earth, apart from reducing the cross-sectional area for water flow. Though further studies are required to improve the dual-porosity model, it already describes more characteristics of infiltration into stony soils and explains more phenomena than does the single-porosity model.","DOI":"10.1111/j.1365-2389.2008.01055.x","ISSN":"1365-2389","language":"en","author":[{"family":"Ma","given":"Donghao"},{"family":"Shao","given":"Mingan"}],"issued":{"date-parts":[["2008"]]},"accessed":{"date-parts":[["2015",1,18]],"season":"14:57:02"}}},{"id":62,"uris":["http://zotero.org/users/2161324/items/PTIVMENC"],"uri":["http://zotero.org/users/2161324/items/PTIVMENC"],"itemData":{"id":62,"type":"article-journal","title":"The water retention of a granite rock fragments in High Tatras stony soils","container-title":"Journal of Hydrology and Hydromechanics","page":"181-187","volume":"58","issue":"3","source":"dlib.lib.cas.cz","abstract":"The water retention capacity of coarse rock fragments is usually considered negligible. But the presence of rock fragments in a soil can play an important role in both water holding capacity and in hydraulic conductivity as well. This paper presents results of maximum water holding capacity measured in coarse rock fragments in the soil classified as cobbly sandy loam sampled at High Tatra mountains. It is shown, that those coarse rock (granite) fragments have the maximum retention capacity up to 0.16 volumetric water content. Retention curves of the four particular granite fragments have shown water capacity available for plants expressed in units of volumetric water content of 0.005 to 0.072 in the soil water potential range (0, –0.3 MPa). Available water capacity of stone fragments can contribute to the available water capacity of soil fine earth considerably and help to plants to survive during dry spells.","ISSN":"0042-790X","author":[{"family":"Novák","given":"Viliam"},{"family":"Šurda","given":"Peter"}],"issued":{"date-parts":[["2010",9,1]]},"accessed":{"date-parts":[["2015",4,7]]}}},{"id":227,"uris":["http://zotero.org/users/2161324/items/V75JQR9T"],"uri":["http://zotero.org/users/2161324/items/V75JQR9T"],"itemData":{"id":227,"type":"article-journal","title":"Rock fragments in top soils: significance and processes","container-title":"CATENA","collection-title":"Rock Fragments in Soil: Surface Dynamics","page":"1-28","volume":"23","issue":"1–2","source":"ScienceDirect","abstract":"This introductory paper reviews various aspects of rock fragments in top soils. Such information is required for various reasons and in particular for predicting the impact of climatic or landuse changes on the response of these soils. Particular attention is paid to the definition and measurement of rock fragment content in top soils, the density of soils containing rock fragments, the spatial distribution and movement of rock fragments in top soils, the effects of rock fragments on some key hydrological processes, thermal properties of top soils, physical soil degradation, soil erosion and soil productivity.","DOI":"10.1016/0341-8162(94)90050-7","ISSN":"0341-8162","shortTitle":"Rock fragments in top soils","journalAbbreviation":"CATENA","author":[{"family":"Poesen","given":"J."},{"family":"Lavee","given":"H."}],"issued":{"date-parts":[["1994",9]]},"accessed":{"date-parts":[["2015",5,10]]}}}],"schema":"https://github.com/citation-style-language/schema/raw/master/csl-citation.json"} </w:instrText>
      </w:r>
      <w:r w:rsidR="00C328CB" w:rsidRPr="00911A42">
        <w:rPr>
          <w:sz w:val="22"/>
          <w:szCs w:val="22"/>
          <w:lang w:val="en-US"/>
        </w:rPr>
        <w:fldChar w:fldCharType="separate"/>
      </w:r>
      <w:r w:rsidR="001F6128" w:rsidRPr="001F6128">
        <w:rPr>
          <w:rFonts w:ascii="Cambria"/>
          <w:sz w:val="22"/>
          <w:vertAlign w:val="superscript"/>
          <w:lang w:val="fr-FR"/>
        </w:rPr>
        <w:t>2–4</w:t>
      </w:r>
      <w:r w:rsidR="00C328CB" w:rsidRPr="00911A42">
        <w:rPr>
          <w:sz w:val="22"/>
          <w:szCs w:val="22"/>
          <w:lang w:val="en-US"/>
        </w:rPr>
        <w:fldChar w:fldCharType="end"/>
      </w:r>
      <w:r w:rsidR="00C328CB">
        <w:rPr>
          <w:sz w:val="22"/>
          <w:szCs w:val="22"/>
          <w:lang w:val="fr-FR"/>
        </w:rPr>
        <w:t xml:space="preserve">. </w:t>
      </w:r>
      <w:r w:rsidR="004B18EA">
        <w:rPr>
          <w:sz w:val="22"/>
          <w:szCs w:val="22"/>
          <w:lang w:val="fr-FR"/>
        </w:rPr>
        <w:t>Lors de l’étude d</w:t>
      </w:r>
      <w:r w:rsidR="002D1A38">
        <w:rPr>
          <w:sz w:val="22"/>
          <w:szCs w:val="22"/>
          <w:lang w:val="fr-FR"/>
        </w:rPr>
        <w:t>e</w:t>
      </w:r>
      <w:r w:rsidR="00C328CB">
        <w:rPr>
          <w:sz w:val="22"/>
          <w:szCs w:val="22"/>
          <w:lang w:val="fr-FR"/>
        </w:rPr>
        <w:t xml:space="preserve"> sols </w:t>
      </w:r>
      <w:r w:rsidR="004B18EA">
        <w:rPr>
          <w:sz w:val="22"/>
          <w:szCs w:val="22"/>
          <w:lang w:val="fr-FR"/>
        </w:rPr>
        <w:t>caillouteux</w:t>
      </w:r>
      <w:r w:rsidR="00C328CB">
        <w:rPr>
          <w:sz w:val="22"/>
          <w:szCs w:val="22"/>
          <w:lang w:val="fr-FR"/>
        </w:rPr>
        <w:t xml:space="preserve">, une question méthodologique se pose inévitablement </w:t>
      </w:r>
      <w:r w:rsidR="002D1A38">
        <w:rPr>
          <w:sz w:val="22"/>
          <w:szCs w:val="22"/>
          <w:lang w:val="fr-FR"/>
        </w:rPr>
        <w:t>quant</w:t>
      </w:r>
      <w:r w:rsidR="004B18EA">
        <w:rPr>
          <w:sz w:val="22"/>
          <w:szCs w:val="22"/>
          <w:lang w:val="fr-FR"/>
        </w:rPr>
        <w:t xml:space="preserve"> </w:t>
      </w:r>
      <w:r w:rsidR="002D1A38">
        <w:rPr>
          <w:sz w:val="22"/>
          <w:szCs w:val="22"/>
          <w:lang w:val="fr-FR"/>
        </w:rPr>
        <w:t>à</w:t>
      </w:r>
      <w:r w:rsidR="004B18EA">
        <w:rPr>
          <w:sz w:val="22"/>
          <w:szCs w:val="22"/>
          <w:lang w:val="fr-FR"/>
        </w:rPr>
        <w:t xml:space="preserve"> la taille de l’échantillon à considérer. Le plus petit échantillon pour lequel la mesure réalisée est </w:t>
      </w:r>
      <w:r w:rsidR="00E5419C">
        <w:rPr>
          <w:sz w:val="22"/>
          <w:szCs w:val="22"/>
          <w:lang w:val="fr-FR"/>
        </w:rPr>
        <w:t>représentative</w:t>
      </w:r>
      <w:r w:rsidR="004B18EA">
        <w:rPr>
          <w:sz w:val="22"/>
          <w:szCs w:val="22"/>
          <w:lang w:val="fr-FR"/>
        </w:rPr>
        <w:t xml:space="preserve"> de l’ensemble est </w:t>
      </w:r>
      <w:r w:rsidR="00E5419C">
        <w:rPr>
          <w:sz w:val="22"/>
          <w:szCs w:val="22"/>
          <w:lang w:val="fr-FR"/>
        </w:rPr>
        <w:t>appelé</w:t>
      </w:r>
      <w:r w:rsidR="002D1A38">
        <w:rPr>
          <w:sz w:val="22"/>
          <w:szCs w:val="22"/>
          <w:lang w:val="fr-FR"/>
        </w:rPr>
        <w:t>e</w:t>
      </w:r>
      <w:r w:rsidR="004B18EA">
        <w:rPr>
          <w:sz w:val="22"/>
          <w:szCs w:val="22"/>
          <w:lang w:val="fr-FR"/>
        </w:rPr>
        <w:t xml:space="preserve"> volume élémentaire représentatif (VER). Plusieurs modèles liant les </w:t>
      </w:r>
      <w:r w:rsidR="00E5419C">
        <w:rPr>
          <w:sz w:val="22"/>
          <w:szCs w:val="22"/>
          <w:lang w:val="fr-FR"/>
        </w:rPr>
        <w:t>caractéristiques</w:t>
      </w:r>
      <w:r w:rsidR="004B18EA">
        <w:rPr>
          <w:sz w:val="22"/>
          <w:szCs w:val="22"/>
          <w:lang w:val="fr-FR"/>
        </w:rPr>
        <w:t xml:space="preserve"> du sol caillouteux à celles de la terre fine ont été développé</w:t>
      </w:r>
      <w:r w:rsidR="00FB704C">
        <w:rPr>
          <w:sz w:val="22"/>
          <w:szCs w:val="22"/>
          <w:lang w:val="fr-FR"/>
        </w:rPr>
        <w:t>s</w:t>
      </w:r>
      <w:r w:rsidR="002D1A38">
        <w:rPr>
          <w:sz w:val="22"/>
          <w:szCs w:val="22"/>
          <w:lang w:val="fr-FR"/>
        </w:rPr>
        <w:t xml:space="preserve">, </w:t>
      </w:r>
      <w:r w:rsidR="004B18EA">
        <w:rPr>
          <w:sz w:val="22"/>
          <w:szCs w:val="22"/>
          <w:lang w:val="fr-FR"/>
        </w:rPr>
        <w:t xml:space="preserve">supposant que les cailloux </w:t>
      </w:r>
      <w:r w:rsidR="002D1A38">
        <w:rPr>
          <w:sz w:val="22"/>
          <w:szCs w:val="22"/>
          <w:lang w:val="fr-FR"/>
        </w:rPr>
        <w:t>sont</w:t>
      </w:r>
      <w:r w:rsidR="004B18EA">
        <w:rPr>
          <w:sz w:val="22"/>
          <w:szCs w:val="22"/>
          <w:lang w:val="fr-FR"/>
        </w:rPr>
        <w:t xml:space="preserve"> non-poreux et </w:t>
      </w:r>
      <w:r w:rsidR="002D1A38">
        <w:rPr>
          <w:sz w:val="22"/>
          <w:szCs w:val="22"/>
          <w:lang w:val="fr-FR"/>
        </w:rPr>
        <w:t>que leur</w:t>
      </w:r>
      <w:r w:rsidR="004B18EA">
        <w:rPr>
          <w:sz w:val="22"/>
          <w:szCs w:val="22"/>
          <w:lang w:val="fr-FR"/>
        </w:rPr>
        <w:t xml:space="preserve"> unique effet </w:t>
      </w:r>
      <w:r w:rsidR="002D1A38">
        <w:rPr>
          <w:sz w:val="22"/>
          <w:szCs w:val="22"/>
          <w:lang w:val="fr-FR"/>
        </w:rPr>
        <w:t xml:space="preserve">est </w:t>
      </w:r>
      <w:r w:rsidR="004B18EA">
        <w:rPr>
          <w:sz w:val="22"/>
          <w:szCs w:val="22"/>
          <w:lang w:val="fr-FR"/>
        </w:rPr>
        <w:t xml:space="preserve">de réduire l’aire cross-sectionnelle </w:t>
      </w:r>
      <w:r w:rsidR="002D1A38">
        <w:rPr>
          <w:sz w:val="22"/>
          <w:szCs w:val="22"/>
          <w:lang w:val="fr-FR"/>
        </w:rPr>
        <w:t xml:space="preserve">disponible pour l’écoulement. Ces modèles sont uniquement fonction de </w:t>
      </w:r>
      <w:r w:rsidR="00F07E19">
        <w:rPr>
          <w:sz w:val="22"/>
          <w:szCs w:val="22"/>
          <w:lang w:val="fr-FR"/>
        </w:rPr>
        <w:t xml:space="preserve">la teneur en cailloux et </w:t>
      </w:r>
      <w:r w:rsidR="00AD3B48">
        <w:rPr>
          <w:sz w:val="22"/>
          <w:szCs w:val="22"/>
          <w:lang w:val="fr-FR"/>
        </w:rPr>
        <w:t>considèrent qu’une augmentation de la charge caillouteuse provoque systématiquement</w:t>
      </w:r>
      <w:r w:rsidR="00F07E19">
        <w:rPr>
          <w:sz w:val="22"/>
          <w:szCs w:val="22"/>
          <w:lang w:val="fr-FR"/>
        </w:rPr>
        <w:t xml:space="preserve"> une diminution de la conductivité hydraulique (K) et de la </w:t>
      </w:r>
      <w:r w:rsidR="006A7241">
        <w:rPr>
          <w:sz w:val="22"/>
          <w:szCs w:val="22"/>
          <w:lang w:val="fr-FR"/>
        </w:rPr>
        <w:t>rétention</w:t>
      </w:r>
      <w:r w:rsidR="00F07E19">
        <w:rPr>
          <w:sz w:val="22"/>
          <w:szCs w:val="22"/>
          <w:lang w:val="fr-FR"/>
        </w:rPr>
        <w:t xml:space="preserve"> en eau. Cependant, d’autres phénomènes peuvent a</w:t>
      </w:r>
      <w:r w:rsidR="00AD3B48">
        <w:rPr>
          <w:sz w:val="22"/>
          <w:szCs w:val="22"/>
          <w:lang w:val="fr-FR"/>
        </w:rPr>
        <w:t>voir un effet antagoniste sur K</w:t>
      </w:r>
      <w:r w:rsidR="00F07E19">
        <w:rPr>
          <w:sz w:val="22"/>
          <w:szCs w:val="22"/>
          <w:lang w:val="fr-FR"/>
        </w:rPr>
        <w:t>: la création de nouveaux vides</w:t>
      </w:r>
      <w:r w:rsidR="00AD3B48">
        <w:rPr>
          <w:sz w:val="22"/>
          <w:szCs w:val="22"/>
          <w:lang w:val="fr-FR"/>
        </w:rPr>
        <w:t xml:space="preserve"> et le changement de </w:t>
      </w:r>
      <w:r w:rsidR="004315C1">
        <w:rPr>
          <w:sz w:val="22"/>
          <w:szCs w:val="22"/>
          <w:lang w:val="fr-FR"/>
        </w:rPr>
        <w:t>la porosité de la terre fine au</w:t>
      </w:r>
      <w:r w:rsidR="00AD3B48">
        <w:rPr>
          <w:sz w:val="22"/>
          <w:szCs w:val="22"/>
          <w:lang w:val="fr-FR"/>
        </w:rPr>
        <w:t xml:space="preserve"> voisinage des cailloux </w:t>
      </w:r>
      <w:r w:rsidR="00F07E19">
        <w:rPr>
          <w:sz w:val="22"/>
          <w:szCs w:val="22"/>
          <w:lang w:val="fr-FR"/>
        </w:rPr>
        <w:t xml:space="preserve">peut </w:t>
      </w:r>
      <w:r w:rsidR="00AD3B48">
        <w:rPr>
          <w:sz w:val="22"/>
          <w:szCs w:val="22"/>
          <w:lang w:val="fr-FR"/>
        </w:rPr>
        <w:t>causer</w:t>
      </w:r>
      <w:r w:rsidR="00F07E19">
        <w:rPr>
          <w:sz w:val="22"/>
          <w:szCs w:val="22"/>
          <w:lang w:val="fr-FR"/>
        </w:rPr>
        <w:t xml:space="preserve"> des écoulement</w:t>
      </w:r>
      <w:r w:rsidR="00FB704C">
        <w:rPr>
          <w:sz w:val="22"/>
          <w:szCs w:val="22"/>
          <w:lang w:val="fr-FR"/>
        </w:rPr>
        <w:t>s</w:t>
      </w:r>
      <w:r w:rsidR="00F07E19">
        <w:rPr>
          <w:sz w:val="22"/>
          <w:szCs w:val="22"/>
          <w:lang w:val="fr-FR"/>
        </w:rPr>
        <w:t xml:space="preserve"> préférentiels</w:t>
      </w:r>
      <w:r w:rsidR="00AD3B48">
        <w:rPr>
          <w:sz w:val="22"/>
          <w:szCs w:val="22"/>
          <w:lang w:val="fr-FR"/>
        </w:rPr>
        <w:t>,</w:t>
      </w:r>
      <w:r w:rsidR="00F07E19">
        <w:rPr>
          <w:sz w:val="22"/>
          <w:szCs w:val="22"/>
          <w:lang w:val="fr-FR"/>
        </w:rPr>
        <w:t xml:space="preserve"> et donc augmenter K.</w:t>
      </w:r>
    </w:p>
    <w:p w14:paraId="08DE8C4E" w14:textId="15420230" w:rsidR="005843F1" w:rsidRPr="001F6128" w:rsidRDefault="00F07E19" w:rsidP="009D78ED">
      <w:pPr>
        <w:jc w:val="both"/>
        <w:rPr>
          <w:sz w:val="22"/>
          <w:szCs w:val="22"/>
          <w:lang w:val="fr-FR"/>
        </w:rPr>
      </w:pPr>
      <w:r>
        <w:rPr>
          <w:sz w:val="22"/>
          <w:szCs w:val="22"/>
          <w:lang w:val="fr-FR"/>
        </w:rPr>
        <w:t xml:space="preserve">En supposant que les hypothèses </w:t>
      </w:r>
      <w:r w:rsidR="004315C1">
        <w:rPr>
          <w:sz w:val="22"/>
          <w:szCs w:val="22"/>
          <w:lang w:val="fr-FR"/>
        </w:rPr>
        <w:t>sous-tendantes de</w:t>
      </w:r>
      <w:r>
        <w:rPr>
          <w:sz w:val="22"/>
          <w:szCs w:val="22"/>
          <w:lang w:val="fr-FR"/>
        </w:rPr>
        <w:t xml:space="preserve"> ces modèles sont correctes, nous avons quantifié le VER pour de sols contenant des inclusions sphériques de différents diamètres et pour différentes teneur</w:t>
      </w:r>
      <w:r w:rsidR="00194712">
        <w:rPr>
          <w:sz w:val="22"/>
          <w:szCs w:val="22"/>
          <w:lang w:val="fr-FR"/>
        </w:rPr>
        <w:t>s</w:t>
      </w:r>
      <w:r w:rsidR="004315C1">
        <w:rPr>
          <w:sz w:val="22"/>
          <w:szCs w:val="22"/>
          <w:lang w:val="fr-FR"/>
        </w:rPr>
        <w:t xml:space="preserve"> </w:t>
      </w:r>
      <w:r>
        <w:rPr>
          <w:sz w:val="22"/>
          <w:szCs w:val="22"/>
          <w:lang w:val="fr-FR"/>
        </w:rPr>
        <w:t xml:space="preserve">en cailloux.  </w:t>
      </w:r>
      <w:r w:rsidR="00194712">
        <w:rPr>
          <w:sz w:val="22"/>
          <w:szCs w:val="22"/>
          <w:lang w:val="fr-FR"/>
        </w:rPr>
        <w:t xml:space="preserve">Nous avons </w:t>
      </w:r>
      <w:r w:rsidR="009C503C">
        <w:rPr>
          <w:sz w:val="22"/>
          <w:szCs w:val="22"/>
          <w:lang w:val="fr-FR"/>
        </w:rPr>
        <w:t>également étudié la validité de</w:t>
      </w:r>
      <w:r w:rsidR="00194712">
        <w:rPr>
          <w:sz w:val="22"/>
          <w:szCs w:val="22"/>
          <w:lang w:val="fr-FR"/>
        </w:rPr>
        <w:t xml:space="preserve"> ces hypothèses en réalisant des expériences d’évaporation</w:t>
      </w:r>
      <w:r w:rsidR="009C503C" w:rsidRPr="009C503C">
        <w:rPr>
          <w:sz w:val="22"/>
          <w:szCs w:val="22"/>
          <w:lang w:val="fr-FR"/>
        </w:rPr>
        <w:t xml:space="preserve"> </w:t>
      </w:r>
      <w:r w:rsidR="009C503C">
        <w:rPr>
          <w:sz w:val="22"/>
          <w:szCs w:val="22"/>
          <w:lang w:val="fr-FR"/>
        </w:rPr>
        <w:t>sur des sols caillouteux, d’une part à partir de simulations numériques (à l’aide de HYDRUS-2D</w:t>
      </w:r>
      <w:r w:rsidR="009C503C" w:rsidRPr="009C503C">
        <w:rPr>
          <w:sz w:val="22"/>
          <w:szCs w:val="22"/>
          <w:vertAlign w:val="superscript"/>
          <w:lang w:val="fr-FR"/>
        </w:rPr>
        <w:t>®</w:t>
      </w:r>
      <w:r w:rsidR="001E3EC3">
        <w:rPr>
          <w:sz w:val="22"/>
          <w:szCs w:val="22"/>
          <w:lang w:val="fr-FR"/>
        </w:rPr>
        <w:t xml:space="preserve">), et </w:t>
      </w:r>
      <w:r w:rsidR="009C503C">
        <w:rPr>
          <w:sz w:val="22"/>
          <w:szCs w:val="22"/>
          <w:lang w:val="fr-FR"/>
        </w:rPr>
        <w:t>d’autre part</w:t>
      </w:r>
      <w:r w:rsidR="001E3EC3">
        <w:rPr>
          <w:sz w:val="22"/>
          <w:szCs w:val="22"/>
          <w:lang w:val="fr-FR"/>
        </w:rPr>
        <w:t xml:space="preserve"> sur des échantillons</w:t>
      </w:r>
      <w:r w:rsidR="009C503C">
        <w:rPr>
          <w:sz w:val="22"/>
          <w:szCs w:val="22"/>
          <w:lang w:val="fr-FR"/>
        </w:rPr>
        <w:t xml:space="preserve"> </w:t>
      </w:r>
      <w:r w:rsidR="00194712">
        <w:rPr>
          <w:sz w:val="22"/>
          <w:szCs w:val="22"/>
          <w:lang w:val="fr-FR"/>
        </w:rPr>
        <w:t>en laboratoire</w:t>
      </w:r>
      <w:r w:rsidR="001E3EC3">
        <w:rPr>
          <w:sz w:val="22"/>
          <w:szCs w:val="22"/>
          <w:lang w:val="fr-FR"/>
        </w:rPr>
        <w:t>.</w:t>
      </w:r>
      <w:r w:rsidR="009D78ED">
        <w:rPr>
          <w:sz w:val="22"/>
          <w:szCs w:val="22"/>
          <w:lang w:val="fr-FR"/>
        </w:rPr>
        <w:t xml:space="preserve"> </w:t>
      </w:r>
      <w:r w:rsidR="001E3EC3">
        <w:rPr>
          <w:sz w:val="22"/>
          <w:szCs w:val="22"/>
          <w:lang w:val="fr-FR"/>
        </w:rPr>
        <w:t>Les courbes de rétention et de conductivité issue</w:t>
      </w:r>
      <w:r w:rsidR="00636408">
        <w:rPr>
          <w:sz w:val="22"/>
          <w:szCs w:val="22"/>
          <w:lang w:val="fr-FR"/>
        </w:rPr>
        <w:t>s</w:t>
      </w:r>
      <w:r w:rsidR="001E3EC3">
        <w:rPr>
          <w:sz w:val="22"/>
          <w:szCs w:val="22"/>
          <w:lang w:val="fr-FR"/>
        </w:rPr>
        <w:t xml:space="preserve"> des simulations numériques</w:t>
      </w:r>
      <w:r w:rsidR="006C405F">
        <w:rPr>
          <w:sz w:val="22"/>
          <w:szCs w:val="22"/>
          <w:lang w:val="fr-FR"/>
        </w:rPr>
        <w:t xml:space="preserve"> </w:t>
      </w:r>
      <w:r w:rsidR="001E3EC3">
        <w:rPr>
          <w:sz w:val="22"/>
          <w:szCs w:val="22"/>
          <w:lang w:val="fr-FR"/>
        </w:rPr>
        <w:t xml:space="preserve">sont </w:t>
      </w:r>
      <w:r w:rsidR="006A575F">
        <w:rPr>
          <w:sz w:val="22"/>
          <w:szCs w:val="22"/>
          <w:lang w:val="fr-FR"/>
        </w:rPr>
        <w:t xml:space="preserve">globalement similaires à </w:t>
      </w:r>
      <w:r w:rsidR="001E3EC3">
        <w:rPr>
          <w:sz w:val="22"/>
          <w:szCs w:val="22"/>
          <w:lang w:val="fr-FR"/>
        </w:rPr>
        <w:t>celles</w:t>
      </w:r>
      <w:r w:rsidR="00E5419C">
        <w:rPr>
          <w:sz w:val="22"/>
          <w:szCs w:val="22"/>
          <w:lang w:val="fr-FR"/>
        </w:rPr>
        <w:t xml:space="preserve"> </w:t>
      </w:r>
      <w:r w:rsidR="00636408">
        <w:rPr>
          <w:sz w:val="22"/>
          <w:szCs w:val="22"/>
          <w:lang w:val="fr-FR"/>
        </w:rPr>
        <w:t>provenant</w:t>
      </w:r>
      <w:r w:rsidR="00E5419C">
        <w:rPr>
          <w:sz w:val="22"/>
          <w:szCs w:val="22"/>
          <w:lang w:val="fr-FR"/>
        </w:rPr>
        <w:t xml:space="preserve"> des modèles théoriques</w:t>
      </w:r>
      <w:r w:rsidR="00636408">
        <w:rPr>
          <w:sz w:val="22"/>
          <w:szCs w:val="22"/>
          <w:lang w:val="fr-FR"/>
        </w:rPr>
        <w:t xml:space="preserve"> précités</w:t>
      </w:r>
      <w:r w:rsidR="006A575F">
        <w:rPr>
          <w:sz w:val="22"/>
          <w:szCs w:val="22"/>
          <w:lang w:val="fr-FR"/>
        </w:rPr>
        <w:t xml:space="preserve">. </w:t>
      </w:r>
      <w:r w:rsidR="00636408">
        <w:rPr>
          <w:sz w:val="22"/>
          <w:szCs w:val="22"/>
          <w:lang w:val="fr-FR"/>
        </w:rPr>
        <w:t>Des</w:t>
      </w:r>
      <w:r w:rsidR="00E5419C">
        <w:rPr>
          <w:sz w:val="22"/>
          <w:szCs w:val="22"/>
          <w:lang w:val="fr-FR"/>
        </w:rPr>
        <w:t xml:space="preserve"> simulations </w:t>
      </w:r>
      <w:r w:rsidR="00636408">
        <w:rPr>
          <w:sz w:val="22"/>
          <w:szCs w:val="22"/>
          <w:lang w:val="fr-FR"/>
        </w:rPr>
        <w:t xml:space="preserve">supplémentaires </w:t>
      </w:r>
      <w:r w:rsidR="00E5419C">
        <w:rPr>
          <w:sz w:val="22"/>
          <w:szCs w:val="22"/>
          <w:lang w:val="fr-FR"/>
        </w:rPr>
        <w:t xml:space="preserve">suggèrent </w:t>
      </w:r>
      <w:r w:rsidR="00636408">
        <w:rPr>
          <w:sz w:val="22"/>
          <w:szCs w:val="22"/>
          <w:lang w:val="fr-FR"/>
        </w:rPr>
        <w:t>aussi</w:t>
      </w:r>
      <w:r w:rsidR="00E5419C">
        <w:rPr>
          <w:sz w:val="22"/>
          <w:szCs w:val="22"/>
          <w:lang w:val="fr-FR"/>
        </w:rPr>
        <w:t xml:space="preserve"> d’autres facteurs comme la taille, la forme et la répartition des cailloux comme des </w:t>
      </w:r>
      <w:r w:rsidR="00636408">
        <w:rPr>
          <w:sz w:val="22"/>
          <w:szCs w:val="22"/>
          <w:lang w:val="fr-FR"/>
        </w:rPr>
        <w:t>paramètres influençant</w:t>
      </w:r>
      <w:r w:rsidR="00E5419C">
        <w:rPr>
          <w:sz w:val="22"/>
          <w:szCs w:val="22"/>
          <w:lang w:val="fr-FR"/>
        </w:rPr>
        <w:t xml:space="preserve"> K</w:t>
      </w:r>
      <w:r w:rsidR="00636408">
        <w:rPr>
          <w:sz w:val="22"/>
          <w:szCs w:val="22"/>
          <w:lang w:val="fr-FR"/>
        </w:rPr>
        <w:t>, mais</w:t>
      </w:r>
      <w:r w:rsidR="00E5419C">
        <w:rPr>
          <w:sz w:val="22"/>
          <w:szCs w:val="22"/>
          <w:lang w:val="fr-FR"/>
        </w:rPr>
        <w:t xml:space="preserve"> </w:t>
      </w:r>
      <w:r w:rsidR="00636408">
        <w:rPr>
          <w:sz w:val="22"/>
          <w:szCs w:val="22"/>
          <w:lang w:val="fr-FR"/>
        </w:rPr>
        <w:t>dans une moindre mesure</w:t>
      </w:r>
      <w:r w:rsidR="00E5419C">
        <w:rPr>
          <w:sz w:val="22"/>
          <w:szCs w:val="22"/>
          <w:lang w:val="fr-FR"/>
        </w:rPr>
        <w:t>.</w:t>
      </w:r>
      <w:r w:rsidR="009D78ED">
        <w:rPr>
          <w:sz w:val="22"/>
          <w:szCs w:val="22"/>
          <w:lang w:val="fr-FR"/>
        </w:rPr>
        <w:t xml:space="preserve"> </w:t>
      </w:r>
      <w:r w:rsidR="00E5419C">
        <w:rPr>
          <w:sz w:val="22"/>
          <w:szCs w:val="22"/>
          <w:lang w:val="fr-FR"/>
        </w:rPr>
        <w:t xml:space="preserve">Similairement, les résultats des expériences d’évaporation </w:t>
      </w:r>
      <w:r w:rsidR="00636408">
        <w:rPr>
          <w:sz w:val="22"/>
          <w:szCs w:val="22"/>
          <w:lang w:val="fr-FR"/>
        </w:rPr>
        <w:t xml:space="preserve">réalisées </w:t>
      </w:r>
      <w:r w:rsidR="00E5419C">
        <w:rPr>
          <w:sz w:val="22"/>
          <w:szCs w:val="22"/>
          <w:lang w:val="fr-FR"/>
        </w:rPr>
        <w:t>en laboratoire ne permettent pas d’invalider l’hypothèse selo</w:t>
      </w:r>
      <w:r w:rsidR="00636408">
        <w:rPr>
          <w:sz w:val="22"/>
          <w:szCs w:val="22"/>
          <w:lang w:val="fr-FR"/>
        </w:rPr>
        <w:t xml:space="preserve">n laquelle les cailloux peuvent </w:t>
      </w:r>
      <w:r w:rsidR="00E5419C">
        <w:rPr>
          <w:sz w:val="22"/>
          <w:szCs w:val="22"/>
          <w:lang w:val="fr-FR"/>
        </w:rPr>
        <w:t>être considéré</w:t>
      </w:r>
      <w:r w:rsidR="00FB704C">
        <w:rPr>
          <w:sz w:val="22"/>
          <w:szCs w:val="22"/>
          <w:lang w:val="fr-FR"/>
        </w:rPr>
        <w:t>s</w:t>
      </w:r>
      <w:r w:rsidR="00636408">
        <w:rPr>
          <w:sz w:val="22"/>
          <w:szCs w:val="22"/>
          <w:lang w:val="fr-FR"/>
        </w:rPr>
        <w:t xml:space="preserve"> comme non-poreux. Cependant d’autres analyses </w:t>
      </w:r>
      <w:r w:rsidR="00E5419C">
        <w:rPr>
          <w:sz w:val="22"/>
          <w:szCs w:val="22"/>
          <w:lang w:val="fr-FR"/>
        </w:rPr>
        <w:t>réalisé</w:t>
      </w:r>
      <w:r w:rsidR="00636408">
        <w:rPr>
          <w:sz w:val="22"/>
          <w:szCs w:val="22"/>
          <w:lang w:val="fr-FR"/>
        </w:rPr>
        <w:t>e</w:t>
      </w:r>
      <w:r w:rsidR="00E5419C">
        <w:rPr>
          <w:sz w:val="22"/>
          <w:szCs w:val="22"/>
          <w:lang w:val="fr-FR"/>
        </w:rPr>
        <w:t xml:space="preserve">s à l’aide de perméamètre à charge constante </w:t>
      </w:r>
      <w:r w:rsidR="001B4295">
        <w:rPr>
          <w:sz w:val="22"/>
          <w:szCs w:val="22"/>
          <w:lang w:val="fr-FR"/>
        </w:rPr>
        <w:t>suggèrent  que les mo</w:t>
      </w:r>
      <w:r w:rsidR="00146DE0">
        <w:rPr>
          <w:sz w:val="22"/>
          <w:szCs w:val="22"/>
          <w:lang w:val="fr-FR"/>
        </w:rPr>
        <w:t>dèles théoriques n</w:t>
      </w:r>
      <w:r w:rsidR="001B4295">
        <w:rPr>
          <w:sz w:val="22"/>
          <w:szCs w:val="22"/>
          <w:lang w:val="fr-FR"/>
        </w:rPr>
        <w:t>e décrivent pas fidèlement la conductivité hydraulique</w:t>
      </w:r>
      <w:r w:rsidR="00146DE0">
        <w:rPr>
          <w:sz w:val="22"/>
          <w:szCs w:val="22"/>
          <w:lang w:val="fr-FR"/>
        </w:rPr>
        <w:t xml:space="preserve">. En effet, à partir d’une certaine teneur en cailloux, </w:t>
      </w:r>
      <w:r w:rsidR="001B4295">
        <w:rPr>
          <w:sz w:val="22"/>
          <w:szCs w:val="22"/>
          <w:lang w:val="fr-FR"/>
        </w:rPr>
        <w:t>l’effet augmentant la conductivité (</w:t>
      </w:r>
      <w:r w:rsidR="00146DE0">
        <w:rPr>
          <w:sz w:val="22"/>
          <w:szCs w:val="22"/>
          <w:lang w:val="fr-FR"/>
        </w:rPr>
        <w:t>augmentation</w:t>
      </w:r>
      <w:r w:rsidR="00636408">
        <w:rPr>
          <w:sz w:val="22"/>
          <w:szCs w:val="22"/>
          <w:lang w:val="fr-FR"/>
        </w:rPr>
        <w:t xml:space="preserve"> des vides et</w:t>
      </w:r>
      <w:r w:rsidR="00146DE0">
        <w:rPr>
          <w:sz w:val="22"/>
          <w:szCs w:val="22"/>
          <w:lang w:val="fr-FR"/>
        </w:rPr>
        <w:t xml:space="preserve"> de la macroporosité de la ter</w:t>
      </w:r>
      <w:r w:rsidR="00636408">
        <w:rPr>
          <w:sz w:val="22"/>
          <w:szCs w:val="22"/>
          <w:lang w:val="fr-FR"/>
        </w:rPr>
        <w:t>re fine) peut dominer les effets responsable</w:t>
      </w:r>
      <w:r w:rsidR="00FB704C">
        <w:rPr>
          <w:sz w:val="22"/>
          <w:szCs w:val="22"/>
          <w:lang w:val="fr-FR"/>
        </w:rPr>
        <w:t>s</w:t>
      </w:r>
      <w:r w:rsidR="00636408">
        <w:rPr>
          <w:sz w:val="22"/>
          <w:szCs w:val="22"/>
          <w:lang w:val="fr-FR"/>
        </w:rPr>
        <w:t xml:space="preserve"> de la diminution de</w:t>
      </w:r>
      <w:r w:rsidR="00146DE0">
        <w:rPr>
          <w:sz w:val="22"/>
          <w:szCs w:val="22"/>
          <w:lang w:val="fr-FR"/>
        </w:rPr>
        <w:t xml:space="preserve"> la conductivité et donc augm</w:t>
      </w:r>
      <w:r w:rsidR="001E16BF">
        <w:rPr>
          <w:sz w:val="22"/>
          <w:szCs w:val="22"/>
          <w:lang w:val="fr-FR"/>
        </w:rPr>
        <w:t xml:space="preserve">enter K. Il est démontré que l’importance </w:t>
      </w:r>
      <w:r w:rsidR="00FB704C">
        <w:rPr>
          <w:sz w:val="22"/>
          <w:szCs w:val="22"/>
          <w:lang w:val="fr-FR"/>
        </w:rPr>
        <w:t>relative de</w:t>
      </w:r>
      <w:r w:rsidR="00146DE0">
        <w:rPr>
          <w:sz w:val="22"/>
          <w:szCs w:val="22"/>
          <w:lang w:val="fr-FR"/>
        </w:rPr>
        <w:t xml:space="preserve"> ces effet</w:t>
      </w:r>
      <w:r w:rsidR="00FB704C">
        <w:rPr>
          <w:sz w:val="22"/>
          <w:szCs w:val="22"/>
          <w:lang w:val="fr-FR"/>
        </w:rPr>
        <w:t>s</w:t>
      </w:r>
      <w:r w:rsidR="00146DE0">
        <w:rPr>
          <w:sz w:val="22"/>
          <w:szCs w:val="22"/>
          <w:lang w:val="fr-FR"/>
        </w:rPr>
        <w:t xml:space="preserve"> dépend fortement de la rugosité ainsi que de la forme des inclusions. </w:t>
      </w:r>
      <w:r w:rsidR="00626BA3">
        <w:rPr>
          <w:sz w:val="22"/>
          <w:szCs w:val="22"/>
          <w:lang w:val="fr-FR"/>
        </w:rPr>
        <w:t>Il est également suggéré que l</w:t>
      </w:r>
      <w:r w:rsidR="00146DE0">
        <w:rPr>
          <w:sz w:val="22"/>
          <w:szCs w:val="22"/>
          <w:lang w:val="fr-FR"/>
        </w:rPr>
        <w:t xml:space="preserve">a texture de la terre fine </w:t>
      </w:r>
      <w:r w:rsidR="00626BA3">
        <w:rPr>
          <w:sz w:val="22"/>
          <w:szCs w:val="22"/>
          <w:lang w:val="fr-FR"/>
        </w:rPr>
        <w:t>ainsi que sa compaction ont également une influence considérable sur</w:t>
      </w:r>
      <w:r w:rsidR="00FB704C">
        <w:rPr>
          <w:sz w:val="22"/>
          <w:szCs w:val="22"/>
          <w:lang w:val="fr-FR"/>
        </w:rPr>
        <w:t xml:space="preserve"> l’importance relative de</w:t>
      </w:r>
      <w:r w:rsidR="00146DE0">
        <w:rPr>
          <w:sz w:val="22"/>
          <w:szCs w:val="22"/>
          <w:lang w:val="fr-FR"/>
        </w:rPr>
        <w:t xml:space="preserve"> ces</w:t>
      </w:r>
      <w:r w:rsidR="00626BA3">
        <w:rPr>
          <w:sz w:val="22"/>
          <w:szCs w:val="22"/>
          <w:lang w:val="fr-FR"/>
        </w:rPr>
        <w:t xml:space="preserve"> deux</w:t>
      </w:r>
      <w:r w:rsidR="00146DE0">
        <w:rPr>
          <w:sz w:val="22"/>
          <w:szCs w:val="22"/>
          <w:lang w:val="fr-FR"/>
        </w:rPr>
        <w:t xml:space="preserve"> phénomènes</w:t>
      </w:r>
      <w:r w:rsidR="00DE5D54">
        <w:rPr>
          <w:sz w:val="22"/>
          <w:szCs w:val="22"/>
          <w:lang w:val="fr-FR"/>
        </w:rPr>
        <w:t xml:space="preserve"> antagonistes</w:t>
      </w:r>
      <w:r w:rsidR="00146DE0">
        <w:rPr>
          <w:sz w:val="22"/>
          <w:szCs w:val="22"/>
          <w:lang w:val="fr-FR"/>
        </w:rPr>
        <w:t>.</w:t>
      </w:r>
      <w:bookmarkEnd w:id="0"/>
    </w:p>
    <w:p w14:paraId="6005D321" w14:textId="4DA430EA" w:rsidR="00F94118" w:rsidRPr="005843F1" w:rsidRDefault="006547BC" w:rsidP="00F94118">
      <w:pPr>
        <w:jc w:val="both"/>
        <w:rPr>
          <w:b/>
          <w:sz w:val="22"/>
          <w:szCs w:val="22"/>
          <w:lang w:val="fr-FR"/>
        </w:rPr>
      </w:pPr>
      <w:proofErr w:type="spellStart"/>
      <w:r w:rsidRPr="005843F1">
        <w:rPr>
          <w:b/>
          <w:sz w:val="22"/>
          <w:szCs w:val="22"/>
          <w:lang w:val="fr-FR"/>
        </w:rPr>
        <w:t>References</w:t>
      </w:r>
      <w:proofErr w:type="spellEnd"/>
      <w:r w:rsidRPr="005843F1">
        <w:rPr>
          <w:b/>
          <w:sz w:val="22"/>
          <w:szCs w:val="22"/>
          <w:lang w:val="fr-FR"/>
        </w:rPr>
        <w:t>:</w:t>
      </w:r>
    </w:p>
    <w:p w14:paraId="7C6FC49C" w14:textId="77777777" w:rsidR="001F6128" w:rsidRPr="001F6128" w:rsidRDefault="006547BC">
      <w:pPr>
        <w:widowControl w:val="0"/>
        <w:autoSpaceDE w:val="0"/>
        <w:autoSpaceDN w:val="0"/>
        <w:adjustRightInd w:val="0"/>
        <w:rPr>
          <w:rFonts w:ascii="Cambria"/>
          <w:sz w:val="20"/>
          <w:szCs w:val="20"/>
          <w:lang w:val="fr-FR"/>
        </w:rPr>
      </w:pPr>
      <w:r w:rsidRPr="001F6128">
        <w:rPr>
          <w:sz w:val="20"/>
          <w:szCs w:val="20"/>
          <w:lang w:val="fr-FR"/>
        </w:rPr>
        <w:fldChar w:fldCharType="begin"/>
      </w:r>
      <w:r w:rsidR="001F6128" w:rsidRPr="001F6128">
        <w:rPr>
          <w:sz w:val="20"/>
          <w:szCs w:val="20"/>
          <w:lang w:val="fr-FR"/>
        </w:rPr>
        <w:instrText xml:space="preserve"> ADDIN ZOTERO_BIBL {"custom":[]} CSL_BIBLIOGRAPHY </w:instrText>
      </w:r>
      <w:r w:rsidRPr="001F6128">
        <w:rPr>
          <w:sz w:val="20"/>
          <w:szCs w:val="20"/>
          <w:lang w:val="fr-FR"/>
        </w:rPr>
        <w:fldChar w:fldCharType="separate"/>
      </w:r>
      <w:r w:rsidR="001F6128" w:rsidRPr="001F6128">
        <w:rPr>
          <w:rFonts w:ascii="Cambria"/>
          <w:sz w:val="20"/>
          <w:szCs w:val="20"/>
          <w:lang w:val="fr-FR"/>
        </w:rPr>
        <w:t>1.</w:t>
      </w:r>
      <w:r w:rsidR="001F6128" w:rsidRPr="001F6128">
        <w:rPr>
          <w:rFonts w:ascii="Cambria"/>
          <w:sz w:val="20"/>
          <w:szCs w:val="20"/>
          <w:lang w:val="fr-FR"/>
        </w:rPr>
        <w:tab/>
        <w:t xml:space="preserve">Bouwer, H. &amp; Rice, R. C. Hydraulic Properties of Stony Vadose Zonesa. </w:t>
      </w:r>
      <w:r w:rsidR="001F6128" w:rsidRPr="001F6128">
        <w:rPr>
          <w:rFonts w:ascii="Cambria"/>
          <w:i/>
          <w:iCs/>
          <w:sz w:val="20"/>
          <w:szCs w:val="20"/>
          <w:lang w:val="fr-FR"/>
        </w:rPr>
        <w:t>Ground Water</w:t>
      </w:r>
      <w:r w:rsidR="001F6128" w:rsidRPr="001F6128">
        <w:rPr>
          <w:rFonts w:ascii="Cambria"/>
          <w:sz w:val="20"/>
          <w:szCs w:val="20"/>
          <w:lang w:val="fr-FR"/>
        </w:rPr>
        <w:t xml:space="preserve"> </w:t>
      </w:r>
      <w:r w:rsidR="001F6128" w:rsidRPr="001F6128">
        <w:rPr>
          <w:rFonts w:ascii="Cambria"/>
          <w:b/>
          <w:bCs/>
          <w:sz w:val="20"/>
          <w:szCs w:val="20"/>
          <w:lang w:val="fr-FR"/>
        </w:rPr>
        <w:t>22,</w:t>
      </w:r>
      <w:r w:rsidR="001F6128" w:rsidRPr="001F6128">
        <w:rPr>
          <w:rFonts w:ascii="Cambria"/>
          <w:sz w:val="20"/>
          <w:szCs w:val="20"/>
          <w:lang w:val="fr-FR"/>
        </w:rPr>
        <w:t xml:space="preserve"> 696–705 (1984).</w:t>
      </w:r>
    </w:p>
    <w:p w14:paraId="66D68570" w14:textId="77777777" w:rsidR="001F6128" w:rsidRPr="001F6128" w:rsidRDefault="001F6128">
      <w:pPr>
        <w:widowControl w:val="0"/>
        <w:autoSpaceDE w:val="0"/>
        <w:autoSpaceDN w:val="0"/>
        <w:adjustRightInd w:val="0"/>
        <w:rPr>
          <w:rFonts w:ascii="Cambria"/>
          <w:sz w:val="20"/>
          <w:szCs w:val="20"/>
          <w:lang w:val="fr-FR"/>
        </w:rPr>
      </w:pPr>
      <w:r w:rsidRPr="001F6128">
        <w:rPr>
          <w:rFonts w:ascii="Cambria"/>
          <w:sz w:val="20"/>
          <w:szCs w:val="20"/>
          <w:lang w:val="fr-FR"/>
        </w:rPr>
        <w:t>2.</w:t>
      </w:r>
      <w:r w:rsidRPr="001F6128">
        <w:rPr>
          <w:rFonts w:ascii="Cambria"/>
          <w:sz w:val="20"/>
          <w:szCs w:val="20"/>
          <w:lang w:val="fr-FR"/>
        </w:rPr>
        <w:tab/>
        <w:t xml:space="preserve">Ma, D. &amp; Shao, M. Simulating infiltration into stony soils with a dual-porosity model. </w:t>
      </w:r>
      <w:r w:rsidRPr="001F6128">
        <w:rPr>
          <w:rFonts w:ascii="Cambria"/>
          <w:i/>
          <w:iCs/>
          <w:sz w:val="20"/>
          <w:szCs w:val="20"/>
          <w:lang w:val="fr-FR"/>
        </w:rPr>
        <w:t>Eur. J. Soil Sci.</w:t>
      </w:r>
      <w:r w:rsidRPr="001F6128">
        <w:rPr>
          <w:rFonts w:ascii="Cambria"/>
          <w:sz w:val="20"/>
          <w:szCs w:val="20"/>
          <w:lang w:val="fr-FR"/>
        </w:rPr>
        <w:t xml:space="preserve"> </w:t>
      </w:r>
      <w:r w:rsidRPr="001F6128">
        <w:rPr>
          <w:rFonts w:ascii="Cambria"/>
          <w:b/>
          <w:bCs/>
          <w:sz w:val="20"/>
          <w:szCs w:val="20"/>
          <w:lang w:val="fr-FR"/>
        </w:rPr>
        <w:t>59,</w:t>
      </w:r>
      <w:r w:rsidRPr="001F6128">
        <w:rPr>
          <w:rFonts w:ascii="Cambria"/>
          <w:sz w:val="20"/>
          <w:szCs w:val="20"/>
          <w:lang w:val="fr-FR"/>
        </w:rPr>
        <w:t xml:space="preserve"> 950–959 (2008).</w:t>
      </w:r>
    </w:p>
    <w:p w14:paraId="4ECA01C3" w14:textId="77777777" w:rsidR="001F6128" w:rsidRPr="001F6128" w:rsidRDefault="001F6128">
      <w:pPr>
        <w:widowControl w:val="0"/>
        <w:autoSpaceDE w:val="0"/>
        <w:autoSpaceDN w:val="0"/>
        <w:adjustRightInd w:val="0"/>
        <w:rPr>
          <w:rFonts w:ascii="Cambria"/>
          <w:sz w:val="20"/>
          <w:szCs w:val="20"/>
          <w:lang w:val="fr-FR"/>
        </w:rPr>
      </w:pPr>
      <w:r w:rsidRPr="001F6128">
        <w:rPr>
          <w:rFonts w:ascii="Cambria"/>
          <w:sz w:val="20"/>
          <w:szCs w:val="20"/>
          <w:lang w:val="fr-FR"/>
        </w:rPr>
        <w:t>3.</w:t>
      </w:r>
      <w:r w:rsidRPr="001F6128">
        <w:rPr>
          <w:rFonts w:ascii="Cambria"/>
          <w:sz w:val="20"/>
          <w:szCs w:val="20"/>
          <w:lang w:val="fr-FR"/>
        </w:rPr>
        <w:tab/>
        <w:t xml:space="preserve">Novák, V. &amp; Šurda, P. The water retention of a granite rock fragments in High Tatras stony soils. </w:t>
      </w:r>
      <w:r w:rsidRPr="001F6128">
        <w:rPr>
          <w:rFonts w:ascii="Cambria"/>
          <w:i/>
          <w:iCs/>
          <w:sz w:val="20"/>
          <w:szCs w:val="20"/>
          <w:lang w:val="fr-FR"/>
        </w:rPr>
        <w:t>J. Hydrol. Hydromech.</w:t>
      </w:r>
      <w:r w:rsidRPr="001F6128">
        <w:rPr>
          <w:rFonts w:ascii="Cambria"/>
          <w:sz w:val="20"/>
          <w:szCs w:val="20"/>
          <w:lang w:val="fr-FR"/>
        </w:rPr>
        <w:t xml:space="preserve"> </w:t>
      </w:r>
      <w:r w:rsidRPr="001F6128">
        <w:rPr>
          <w:rFonts w:ascii="Cambria"/>
          <w:b/>
          <w:bCs/>
          <w:sz w:val="20"/>
          <w:szCs w:val="20"/>
          <w:lang w:val="fr-FR"/>
        </w:rPr>
        <w:t>58,</w:t>
      </w:r>
      <w:r w:rsidRPr="001F6128">
        <w:rPr>
          <w:rFonts w:ascii="Cambria"/>
          <w:sz w:val="20"/>
          <w:szCs w:val="20"/>
          <w:lang w:val="fr-FR"/>
        </w:rPr>
        <w:t xml:space="preserve"> 181–187 (2010).</w:t>
      </w:r>
    </w:p>
    <w:p w14:paraId="36B27B25" w14:textId="77777777" w:rsidR="001F6128" w:rsidRPr="001F6128" w:rsidRDefault="001F6128">
      <w:pPr>
        <w:widowControl w:val="0"/>
        <w:autoSpaceDE w:val="0"/>
        <w:autoSpaceDN w:val="0"/>
        <w:adjustRightInd w:val="0"/>
        <w:rPr>
          <w:rFonts w:ascii="Cambria"/>
          <w:sz w:val="20"/>
          <w:szCs w:val="20"/>
          <w:lang w:val="fr-FR"/>
        </w:rPr>
      </w:pPr>
      <w:r w:rsidRPr="001F6128">
        <w:rPr>
          <w:rFonts w:ascii="Cambria"/>
          <w:sz w:val="20"/>
          <w:szCs w:val="20"/>
          <w:lang w:val="fr-FR"/>
        </w:rPr>
        <w:t>4.</w:t>
      </w:r>
      <w:r w:rsidRPr="001F6128">
        <w:rPr>
          <w:rFonts w:ascii="Cambria"/>
          <w:sz w:val="20"/>
          <w:szCs w:val="20"/>
          <w:lang w:val="fr-FR"/>
        </w:rPr>
        <w:tab/>
        <w:t xml:space="preserve">Poesen, J. &amp; Lavee, H. Rock fragments in top soils: significance and processes. </w:t>
      </w:r>
      <w:r w:rsidRPr="001F6128">
        <w:rPr>
          <w:rFonts w:ascii="Cambria"/>
          <w:i/>
          <w:iCs/>
          <w:sz w:val="20"/>
          <w:szCs w:val="20"/>
          <w:lang w:val="fr-FR"/>
        </w:rPr>
        <w:t>CATENA</w:t>
      </w:r>
      <w:r w:rsidRPr="001F6128">
        <w:rPr>
          <w:rFonts w:ascii="Cambria"/>
          <w:sz w:val="20"/>
          <w:szCs w:val="20"/>
          <w:lang w:val="fr-FR"/>
        </w:rPr>
        <w:t xml:space="preserve"> </w:t>
      </w:r>
      <w:r w:rsidRPr="001F6128">
        <w:rPr>
          <w:rFonts w:ascii="Cambria"/>
          <w:b/>
          <w:bCs/>
          <w:sz w:val="20"/>
          <w:szCs w:val="20"/>
          <w:lang w:val="fr-FR"/>
        </w:rPr>
        <w:t>23,</w:t>
      </w:r>
      <w:r w:rsidRPr="001F6128">
        <w:rPr>
          <w:rFonts w:ascii="Cambria"/>
          <w:sz w:val="20"/>
          <w:szCs w:val="20"/>
          <w:lang w:val="fr-FR"/>
        </w:rPr>
        <w:t xml:space="preserve"> 1–28 (1994).</w:t>
      </w:r>
    </w:p>
    <w:p w14:paraId="61D706B1" w14:textId="0D6110D0" w:rsidR="005843F1" w:rsidRPr="00031445" w:rsidRDefault="006547BC" w:rsidP="00031445">
      <w:pPr>
        <w:rPr>
          <w:lang w:val="fr-FR"/>
        </w:rPr>
      </w:pPr>
      <w:r w:rsidRPr="001F6128">
        <w:rPr>
          <w:sz w:val="20"/>
          <w:szCs w:val="20"/>
          <w:lang w:val="fr-FR"/>
        </w:rPr>
        <w:fldChar w:fldCharType="end"/>
      </w:r>
    </w:p>
    <w:sectPr w:rsidR="005843F1" w:rsidRPr="00031445" w:rsidSect="001F6128">
      <w:pgSz w:w="11900" w:h="16840"/>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93"/>
    <w:rsid w:val="00016FDB"/>
    <w:rsid w:val="00031445"/>
    <w:rsid w:val="0006226B"/>
    <w:rsid w:val="00146DE0"/>
    <w:rsid w:val="00194712"/>
    <w:rsid w:val="001B4295"/>
    <w:rsid w:val="001E16BF"/>
    <w:rsid w:val="001E3EC3"/>
    <w:rsid w:val="001E6BC5"/>
    <w:rsid w:val="001F6128"/>
    <w:rsid w:val="002D1A38"/>
    <w:rsid w:val="002F6493"/>
    <w:rsid w:val="004315C1"/>
    <w:rsid w:val="0044163A"/>
    <w:rsid w:val="00450F6D"/>
    <w:rsid w:val="00470A3A"/>
    <w:rsid w:val="004B18EA"/>
    <w:rsid w:val="005143FE"/>
    <w:rsid w:val="005843F1"/>
    <w:rsid w:val="005A4E69"/>
    <w:rsid w:val="00626BA3"/>
    <w:rsid w:val="00636408"/>
    <w:rsid w:val="006547BC"/>
    <w:rsid w:val="00692EF0"/>
    <w:rsid w:val="006A575F"/>
    <w:rsid w:val="006A7241"/>
    <w:rsid w:val="006C3481"/>
    <w:rsid w:val="006C405F"/>
    <w:rsid w:val="00770AFC"/>
    <w:rsid w:val="007758C7"/>
    <w:rsid w:val="007A7122"/>
    <w:rsid w:val="008668BB"/>
    <w:rsid w:val="008D45C3"/>
    <w:rsid w:val="00903C93"/>
    <w:rsid w:val="00981A35"/>
    <w:rsid w:val="009C503C"/>
    <w:rsid w:val="009D78ED"/>
    <w:rsid w:val="00A033D1"/>
    <w:rsid w:val="00AB6402"/>
    <w:rsid w:val="00AD3B48"/>
    <w:rsid w:val="00B75B60"/>
    <w:rsid w:val="00BA0B2C"/>
    <w:rsid w:val="00C1279F"/>
    <w:rsid w:val="00C328CB"/>
    <w:rsid w:val="00C50DEC"/>
    <w:rsid w:val="00CA6754"/>
    <w:rsid w:val="00DB2EB1"/>
    <w:rsid w:val="00DE5D54"/>
    <w:rsid w:val="00E12692"/>
    <w:rsid w:val="00E5419C"/>
    <w:rsid w:val="00F07E19"/>
    <w:rsid w:val="00F7081F"/>
    <w:rsid w:val="00F7331B"/>
    <w:rsid w:val="00F94118"/>
    <w:rsid w:val="00FB704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18"/>
    <w:pPr>
      <w:spacing w:after="120"/>
      <w:ind w:firstLine="56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rsid w:val="006547BC"/>
    <w:pPr>
      <w:tabs>
        <w:tab w:val="left" w:pos="380"/>
      </w:tabs>
      <w:spacing w:line="480" w:lineRule="auto"/>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18"/>
    <w:pPr>
      <w:spacing w:after="120"/>
      <w:ind w:firstLine="56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rsid w:val="006547BC"/>
    <w:pPr>
      <w:tabs>
        <w:tab w:val="left" w:pos="380"/>
      </w:tabs>
      <w:spacing w:line="48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35">
      <w:bodyDiv w:val="1"/>
      <w:marLeft w:val="0"/>
      <w:marRight w:val="0"/>
      <w:marTop w:val="0"/>
      <w:marBottom w:val="0"/>
      <w:divBdr>
        <w:top w:val="none" w:sz="0" w:space="0" w:color="auto"/>
        <w:left w:val="none" w:sz="0" w:space="0" w:color="auto"/>
        <w:bottom w:val="none" w:sz="0" w:space="0" w:color="auto"/>
        <w:right w:val="none" w:sz="0" w:space="0" w:color="auto"/>
      </w:divBdr>
    </w:div>
    <w:div w:id="808981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10203</Characters>
  <Application>Microsoft Macintosh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Pichault</dc:creator>
  <cp:keywords/>
  <dc:description/>
  <cp:lastModifiedBy>SARAH GARRE</cp:lastModifiedBy>
  <cp:revision>2</cp:revision>
  <dcterms:created xsi:type="dcterms:W3CDTF">2015-12-06T19:28:00Z</dcterms:created>
  <dcterms:modified xsi:type="dcterms:W3CDTF">2015-12-06T19:28:00Z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id="A8rAxEFz"/&gt;&lt;style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